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ыпо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72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2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/>
    </w:p>
    <w:p>
      <w:pPr>
        <w:pStyle w:val="70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) проводится </w:t>
      </w:r>
      <w:r>
        <w:rPr>
          <w:rFonts w:ascii="Verdana" w:hAnsi="Verdana" w:cs="Arial"/>
          <w:sz w:val="22"/>
          <w:szCs w:val="22"/>
        </w:rPr>
        <w:t xml:space="preserve">посредством рассмотрения предложений, сформированных </w:t>
      </w:r>
      <w:r>
        <w:rPr>
          <w:rFonts w:ascii="Verdana" w:hAnsi="Verdana" w:cs="Arial"/>
          <w:sz w:val="22"/>
          <w:szCs w:val="22"/>
        </w:rPr>
        <w:t xml:space="preserve">Претендентом</w:t>
      </w:r>
      <w:r>
        <w:rPr>
          <w:rFonts w:ascii="Verdana" w:hAnsi="Verdana" w:cs="Arial"/>
          <w:sz w:val="22"/>
          <w:szCs w:val="22"/>
        </w:rPr>
        <w:t xml:space="preserve"> на основании и в соответствии с настоящей инстр</w:t>
      </w:r>
      <w:r>
        <w:rPr>
          <w:rFonts w:ascii="Verdana" w:hAnsi="Verdana" w:cs="Arial"/>
          <w:sz w:val="22"/>
          <w:szCs w:val="22"/>
        </w:rPr>
        <w:t xml:space="preserve">укцией по участию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Инструкция).</w:t>
      </w:r>
      <w:r/>
    </w:p>
    <w:p>
      <w:pPr>
        <w:pStyle w:val="70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Претендент должен подготовить и подать в установленные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адресу, указанному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3.1.</w:t>
      </w:r>
      <w:r>
        <w:rPr>
          <w:rFonts w:ascii="Verdana" w:hAnsi="Verdana" w:cs="Arial"/>
          <w:sz w:val="22"/>
          <w:szCs w:val="22"/>
        </w:rPr>
        <w:t xml:space="preserve">1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настоящей Инструкции. </w:t>
      </w:r>
      <w:r/>
    </w:p>
    <w:p>
      <w:pPr>
        <w:pStyle w:val="704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проводится 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719"/>
          <w:rFonts w:ascii="Verdana" w:hAnsi="Verdana" w:cs="Arial"/>
          <w:sz w:val="22"/>
          <w:szCs w:val="22"/>
        </w:rPr>
        <w:t xml:space="preserve">www.</w:t>
      </w:r>
      <w:r>
        <w:rPr>
          <w:rStyle w:val="719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719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в установленные сроки </w:t>
      </w:r>
      <w:r>
        <w:rPr>
          <w:rFonts w:ascii="Verdana" w:hAnsi="Verdana" w:cs="Arial"/>
          <w:sz w:val="22"/>
          <w:szCs w:val="22"/>
        </w:rPr>
        <w:t xml:space="preserve">направляет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П</w:t>
      </w:r>
      <w:r>
        <w:rPr>
          <w:rFonts w:ascii="Verdana" w:hAnsi="Verdana" w:cs="Arial"/>
          <w:sz w:val="22"/>
          <w:szCs w:val="22"/>
        </w:rPr>
        <w:t xml:space="preserve">редложение, сформированное в соответствии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составе </w:t>
      </w:r>
      <w:r>
        <w:rPr>
          <w:rFonts w:ascii="Verdana" w:hAnsi="Verdana" w:cs="Arial"/>
          <w:sz w:val="22"/>
          <w:szCs w:val="22"/>
        </w:rPr>
        <w:t xml:space="preserve">Предложения Претендент, в том числе,</w:t>
      </w:r>
      <w:r>
        <w:rPr>
          <w:rFonts w:ascii="Verdana" w:hAnsi="Verdana" w:cs="Arial"/>
          <w:sz w:val="22"/>
          <w:szCs w:val="22"/>
        </w:rPr>
        <w:t xml:space="preserve"> предоставляет</w:t>
      </w:r>
      <w:r>
        <w:rPr>
          <w:rFonts w:ascii="Verdana" w:hAnsi="Verdana" w:cs="Arial"/>
          <w:sz w:val="22"/>
          <w:szCs w:val="22"/>
        </w:rPr>
        <w:t xml:space="preserve"> всю необходимую информацию.</w:t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проводит процедуру вскрытия поступивших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осуществляет квалификационную оценку Претендента и поступившего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проводит конкурентные переговоры с Претендентами</w:t>
      </w:r>
      <w:r>
        <w:rPr>
          <w:rFonts w:ascii="Verdana" w:hAnsi="Verdana" w:cs="Arial"/>
          <w:sz w:val="22"/>
          <w:szCs w:val="22"/>
        </w:rPr>
        <w:t xml:space="preserve"> (при необходимости)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осуществляет иные мероприятия для целей выявления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лнить работы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уведомляет </w:t>
      </w:r>
      <w:r>
        <w:rPr>
          <w:rFonts w:ascii="Verdana" w:hAnsi="Verdana" w:cs="Arial"/>
          <w:sz w:val="22"/>
          <w:szCs w:val="22"/>
        </w:rPr>
        <w:t xml:space="preserve">участников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о результате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направляя письма в адрес</w:t>
      </w:r>
      <w:r>
        <w:rPr>
          <w:rFonts w:ascii="Verdana" w:hAnsi="Verdana" w:cs="Arial"/>
          <w:sz w:val="22"/>
          <w:szCs w:val="22"/>
        </w:rPr>
        <w:t xml:space="preserve"> таких</w:t>
      </w:r>
      <w:r>
        <w:rPr>
          <w:rFonts w:ascii="Verdana" w:hAnsi="Verdana" w:cs="Arial"/>
          <w:sz w:val="22"/>
          <w:szCs w:val="22"/>
        </w:rPr>
        <w:t xml:space="preserve"> участников.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стоимость работ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</w:t>
      </w:r>
      <w:r>
        <w:rPr>
          <w:rFonts w:ascii="Verdana" w:hAnsi="Verdana" w:cs="Arial"/>
          <w:sz w:val="22"/>
          <w:szCs w:val="22"/>
        </w:rPr>
        <w:t xml:space="preserve">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</w:t>
      </w:r>
      <w:r>
        <w:rPr>
          <w:rFonts w:ascii="Verdana" w:hAnsi="Verdana" w:cs="Arial"/>
          <w:sz w:val="22"/>
          <w:szCs w:val="22"/>
        </w:rPr>
        <w:t xml:space="preserve">ить Договор с другим участником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или признать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несостоявшимся.</w:t>
      </w:r>
      <w:r/>
    </w:p>
    <w:p>
      <w:pPr>
        <w:pStyle w:val="704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8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/>
    </w:p>
    <w:p>
      <w:pPr>
        <w:pStyle w:val="704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рассмот</w:t>
      </w:r>
      <w:r>
        <w:rPr>
          <w:rFonts w:ascii="Verdana" w:hAnsi="Verdana" w:cs="Arial"/>
          <w:sz w:val="22"/>
          <w:szCs w:val="22"/>
        </w:rPr>
        <w:t xml:space="preserve">рения в рамках настоящего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Претендент, тем самым, соглашается со следующими условиями: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дентом в результате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</w:t>
      </w:r>
      <w:r>
        <w:rPr>
          <w:rFonts w:ascii="Verdana" w:hAnsi="Verdana" w:cs="Arial"/>
          <w:sz w:val="22"/>
          <w:szCs w:val="22"/>
        </w:rPr>
        <w:t xml:space="preserve">нию все предоставленные в 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требованиям настоящей Инструкции. 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 условиям и требованиям Инструкции.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ключившим договор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письма, настоящей Инструкции, а 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Претендентом в адрес Организатора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таким Претендентом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</w:t>
      </w:r>
      <w:r>
        <w:rPr>
          <w:rFonts w:ascii="Verdana" w:hAnsi="Verdana" w:cs="Arial"/>
          <w:sz w:val="22"/>
          <w:szCs w:val="22"/>
        </w:rPr>
        <w:t xml:space="preserve">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ержать все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имеет право в ходе подготовки П</w:t>
      </w:r>
      <w:r>
        <w:rPr>
          <w:rFonts w:ascii="Verdana" w:hAnsi="Verdana" w:cs="Arial"/>
          <w:sz w:val="22"/>
          <w:szCs w:val="22"/>
        </w:rPr>
        <w:t xml:space="preserve">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70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</w:t>
      </w:r>
      <w:r>
        <w:rPr>
          <w:rFonts w:ascii="Verdana" w:hAnsi="Verdana" w:cs="Arial"/>
          <w:color w:val="000000"/>
          <w:sz w:val="22"/>
          <w:szCs w:val="22"/>
        </w:rPr>
        <w:t xml:space="preserve"> срока</w:t>
      </w:r>
      <w:r>
        <w:rPr>
          <w:rFonts w:ascii="Verdana" w:hAnsi="Verdana" w:cs="Arial"/>
          <w:color w:val="000000"/>
          <w:sz w:val="22"/>
          <w:szCs w:val="22"/>
        </w:rPr>
        <w:t xml:space="preserve"> приема Предложений – письмо в свободной форме с обоснованием причин продления;</w:t>
      </w:r>
      <w:r/>
    </w:p>
    <w:p>
      <w:pPr>
        <w:pStyle w:val="70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/>
    </w:p>
    <w:p>
      <w:pPr>
        <w:pStyle w:val="70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/>
    </w:p>
    <w:p>
      <w:pPr>
        <w:pStyle w:val="712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pStyle w:val="712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в лице главного специалиста управления закупок ООО ХК «Авангард» – Конных Максима Андреевича по электронной почте: </w:t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fldChar w:fldCharType="begin"/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instrText xml:space="preserve"> HYPERLINK "mailto:</w:instrText>
      </w:r>
      <w:r>
        <w:rPr>
          <w:rStyle w:val="768"/>
          <w:rFonts w:ascii="Verdana" w:hAnsi="Verdana"/>
          <w:i/>
          <w:color w:val="2e2e2e"/>
          <w:sz w:val="22"/>
          <w:shd w:val="clear" w:color="auto" w:fill="ffffff"/>
        </w:rPr>
        <w:instrText xml:space="preserve">konnyh.</w:instrText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  <w:lang w:val="en-US"/>
        </w:rPr>
        <w:instrText xml:space="preserve">MA</w:instrText>
      </w:r>
      <w:r>
        <w:rPr>
          <w:rStyle w:val="768"/>
          <w:rFonts w:ascii="Verdana" w:hAnsi="Verdana"/>
          <w:i/>
          <w:color w:val="2e2e2e"/>
          <w:sz w:val="22"/>
          <w:shd w:val="clear" w:color="auto" w:fill="ffffff"/>
        </w:rPr>
        <w:instrText xml:space="preserve">@hc-avangard.com</w:instrText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instrText xml:space="preserve">" </w:instrText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fldChar w:fldCharType="separate"/>
      </w:r>
      <w:r>
        <w:rPr>
          <w:rStyle w:val="719"/>
          <w:rFonts w:ascii="Verdana" w:hAnsi="Verdana"/>
          <w:i/>
          <w:sz w:val="22"/>
          <w:shd w:val="clear" w:color="auto" w:fill="ffffff"/>
        </w:rPr>
        <w:t xml:space="preserve">konnyh.</w:t>
      </w:r>
      <w:r>
        <w:rPr>
          <w:rStyle w:val="719"/>
          <w:rFonts w:ascii="Verdana" w:hAnsi="Verdana"/>
          <w:i/>
          <w:sz w:val="22"/>
          <w:shd w:val="clear" w:color="auto" w:fill="ffffff"/>
          <w:lang w:val="en-US"/>
        </w:rPr>
        <w:t xml:space="preserve">MA</w:t>
      </w:r>
      <w:r>
        <w:rPr>
          <w:rStyle w:val="719"/>
          <w:rFonts w:ascii="Verdana" w:hAnsi="Verdana"/>
          <w:i/>
          <w:sz w:val="22"/>
          <w:shd w:val="clear" w:color="auto" w:fill="ffffff"/>
        </w:rPr>
        <w:t xml:space="preserve">@hc-avangard.com</w:t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fldChar w:fldCharType="end"/>
      </w:r>
      <w:r>
        <w:rPr>
          <w:rStyle w:val="768"/>
          <w:rFonts w:ascii="Verdana" w:hAnsi="Verdana"/>
          <w:i/>
          <w:color w:val="2e2e2e"/>
          <w:sz w:val="22"/>
          <w:u w:val="single"/>
          <w:shd w:val="clear" w:color="auto" w:fill="ffffff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 (923) 684-03-57.</w:t>
      </w:r>
      <w:r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Претендента.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как в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Претендентов, так и до момента поступления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contextualSpacing/>
        <w:ind w:left="851"/>
        <w:jc w:val="both"/>
        <w:spacing w:before="120" w:after="80"/>
        <w:tabs>
          <w:tab w:val="left" w:pos="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либо уточнения в настоящую Инструкцию, </w:t>
      </w:r>
      <w:r>
        <w:rPr>
          <w:rFonts w:ascii="Verdana" w:hAnsi="Verdana" w:cs="Arial"/>
          <w:sz w:val="22"/>
          <w:szCs w:val="22"/>
        </w:rPr>
        <w:t xml:space="preserve">соответствующая информация </w:t>
      </w:r>
      <w:r>
        <w:rPr>
          <w:rFonts w:ascii="Verdana" w:hAnsi="Verdana" w:cs="Arial"/>
          <w:sz w:val="22"/>
          <w:szCs w:val="22"/>
        </w:rPr>
        <w:t xml:space="preserve">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719"/>
          <w:rFonts w:ascii="Verdana" w:hAnsi="Verdana" w:cs="Arial"/>
          <w:sz w:val="22"/>
          <w:szCs w:val="22"/>
        </w:rPr>
        <w:t xml:space="preserve">www.</w:t>
      </w:r>
      <w:r>
        <w:rPr>
          <w:rStyle w:val="719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719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информации об изменении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Инструкции, такие изменения и/или уточнения считаются неотъемлемой частью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отказаться от проведения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редложений по любой причине или прекратить процедуру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70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/>
    </w:p>
    <w:p>
      <w:pPr>
        <w:pStyle w:val="70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участие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адрес электронной почты Организатора</w:t>
      </w:r>
      <w:r>
        <w:rPr>
          <w:rFonts w:ascii="Verdana" w:hAnsi="Verdana" w:cs="Arial"/>
          <w:sz w:val="22"/>
          <w:szCs w:val="22"/>
        </w:rPr>
        <w:t xml:space="preserve"> (п. 3.1.1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 с установленным паролем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 от </w:t>
      </w:r>
      <w:r>
        <w:rPr>
          <w:rFonts w:ascii="Verdana" w:hAnsi="Verdana" w:cs="Arial"/>
          <w:sz w:val="22"/>
          <w:szCs w:val="22"/>
        </w:rPr>
        <w:t xml:space="preserve">электронного </w:t>
      </w:r>
      <w:r>
        <w:rPr>
          <w:rFonts w:ascii="Verdana" w:hAnsi="Verdana" w:cs="Arial"/>
          <w:sz w:val="22"/>
          <w:szCs w:val="22"/>
        </w:rPr>
        <w:t xml:space="preserve">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>
        <w:rPr>
          <w:rFonts w:ascii="Verdana" w:hAnsi="Verdana" w:cs="Arial"/>
          <w:sz w:val="22"/>
          <w:szCs w:val="22"/>
        </w:rPr>
        <w:t xml:space="preserve">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</w:t>
      </w:r>
      <w:r>
        <w:rPr>
          <w:rFonts w:ascii="Verdana" w:hAnsi="Verdana" w:cs="Arial"/>
          <w:sz w:val="22"/>
          <w:szCs w:val="22"/>
        </w:rPr>
        <w:t xml:space="preserve"> (п. 3.1.2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электронной почты Организатора</w:t>
      </w:r>
      <w:r>
        <w:rPr>
          <w:rFonts w:ascii="Verdana" w:hAnsi="Verdana" w:cs="Arial"/>
          <w:sz w:val="22"/>
          <w:szCs w:val="22"/>
        </w:rPr>
        <w:t xml:space="preserve"> (п. 3.1.1 настоящей Инструкции)</w:t>
      </w:r>
      <w:r>
        <w:rPr>
          <w:rFonts w:ascii="Verdana" w:hAnsi="Verdana" w:cs="Arial"/>
          <w:sz w:val="22"/>
          <w:szCs w:val="22"/>
        </w:rPr>
        <w:t xml:space="preserve"> отдельным архивным файлом с установленным паролем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70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электронного архива с согласием на обработку персональных данных и копиями паспортов </w:t>
      </w:r>
      <w:r>
        <w:rPr>
          <w:rFonts w:ascii="Verdana" w:hAnsi="Verdana" w:cs="Arial"/>
          <w:sz w:val="22"/>
          <w:szCs w:val="22"/>
        </w:rPr>
        <w:t xml:space="preserve">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</w:t>
      </w:r>
      <w:r>
        <w:rPr>
          <w:rFonts w:ascii="Verdana" w:hAnsi="Verdana" w:cs="Arial"/>
          <w:sz w:val="22"/>
          <w:szCs w:val="22"/>
        </w:rPr>
        <w:t xml:space="preserve"> (п. 3.1.2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/>
    </w:p>
    <w:p>
      <w:pPr>
        <w:pStyle w:val="72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составляются на русском языке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нотариально заверенный перевод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72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/>
    </w:p>
    <w:p>
      <w:pPr>
        <w:pStyle w:val="72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758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758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</w:t>
      </w:r>
      <w:r>
        <w:rPr>
          <w:rFonts w:ascii="Verdana" w:hAnsi="Verdana"/>
          <w:sz w:val="22"/>
          <w:szCs w:val="22"/>
        </w:rPr>
        <w:t xml:space="preserve">.                     </w:t>
      </w:r>
      <w:r>
        <w:rPr>
          <w:rFonts w:ascii="Verdana" w:hAnsi="Verdana"/>
          <w:sz w:val="22"/>
          <w:szCs w:val="22"/>
        </w:rPr>
      </w:r>
      <w:r/>
    </w:p>
    <w:p>
      <w:pPr>
        <w:pStyle w:val="72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/>
    </w:p>
    <w:p>
      <w:pPr>
        <w:pStyle w:val="708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70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707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/>
    </w:p>
    <w:p>
      <w:pPr>
        <w:pStyle w:val="70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которая уточняет, разъясняет и дополняет положения разделов 1 «Общие положения» и 2 «Порядок предоставления Предложений». </w:t>
      </w:r>
      <w:r/>
    </w:p>
    <w:p>
      <w:pPr>
        <w:pStyle w:val="70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105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3"/>
        <w:gridCol w:w="9903"/>
      </w:tblGrid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b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b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/>
          </w:p>
        </w:tc>
      </w:tr>
      <w:tr>
        <w:trPr/>
        <w:tc>
          <w:tcPr>
            <w:gridSpan w:val="2"/>
            <w:tcW w:w="11055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1"/>
                <w:numId w:val="6"/>
              </w:numPr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b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0"/>
                <w:numId w:val="15"/>
              </w:numPr>
              <w:contextualSpacing w:val="0"/>
              <w:ind w:hanging="72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редложений: </w: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begin"/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 HYPERLINK "mailto:</w:instrTex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konnyh.</w:instrTex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  <w:instrText xml:space="preserve">MA</w:instrTex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@hc-avangard.com</w:instrTex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" </w:instrTex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separate"/>
            </w:r>
            <w:r>
              <w:rPr>
                <w:rStyle w:val="719"/>
                <w:rFonts w:ascii="Verdana" w:hAnsi="Verdana"/>
                <w:sz w:val="22"/>
                <w:szCs w:val="22"/>
                <w:shd w:val="clear" w:color="auto" w:fill="ffffff"/>
              </w:rPr>
              <w:t xml:space="preserve">konnyh.</w:t>
            </w:r>
            <w:r>
              <w:rPr>
                <w:rStyle w:val="719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MA</w:t>
            </w:r>
            <w:r>
              <w:rPr>
                <w:rStyle w:val="719"/>
                <w:rFonts w:ascii="Verdana" w:hAnsi="Verdana"/>
                <w:sz w:val="22"/>
                <w:szCs w:val="22"/>
                <w:shd w:val="clear" w:color="auto" w:fill="ffffff"/>
              </w:rPr>
              <w:t xml:space="preserve">@hc-avangard.com</w:t>
            </w:r>
            <w:r>
              <w:rPr>
                <w:rStyle w:val="768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0"/>
                <w:numId w:val="15"/>
              </w:numPr>
              <w:contextualSpacing w:val="0"/>
              <w:ind w:hanging="72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719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0"/>
                <w:numId w:val="15"/>
              </w:numPr>
              <w:contextualSpacing w:val="0"/>
              <w:ind w:hanging="72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/>
          </w:p>
          <w:p>
            <w:pPr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любое время до даты и времени окончания срока приема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0"/>
                <w:numId w:val="15"/>
              </w:numPr>
              <w:contextualSpacing w:val="0"/>
              <w:ind w:hanging="72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/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 2023 года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ind w:hanging="34"/>
              <w:jc w:val="both"/>
              <w:spacing w:before="40" w:after="40" w:line="240" w:lineRule="auto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1055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1"/>
                <w:numId w:val="6"/>
              </w:numPr>
              <w:contextualSpacing w:val="0"/>
              <w:jc w:val="both"/>
              <w:spacing w:before="40" w:after="40" w:line="240" w:lineRule="auto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Style w:val="717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b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суда о признании Претендента банкротом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анная информация предоставляется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водной анкете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менее 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выполнения аналогичных работ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и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виде портфолио выполненных работ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1055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1"/>
                <w:numId w:val="6"/>
              </w:numPr>
              <w:contextualSpacing w:val="0"/>
              <w:jc w:val="both"/>
              <w:spacing w:before="40" w:after="40" w:line="240" w:lineRule="auto"/>
              <w:widowControl w:val="off"/>
              <w:rPr>
                <w:rFonts w:ascii="Verdana" w:hAnsi="Verdana" w:cs="Arial"/>
                <w:b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возможных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материалов, затраты на изготовление, погрузку/разгрузку, доставку, сборку, монтаж/демонтаж, а также прочие расходы, таможенные пошлины, налоги, уплаченные или подлежащие уплате и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обязательные платежи)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лях Российской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 и должна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Приложение к 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/>
            <w:bookmarkEnd w:id="28"/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vMerge w:val="restart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903" w:type="dxa"/>
            <w:vAlign w:val="top"/>
            <w:vMerge w:val="restart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Портфолио выполненных работ.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первом обращении контрагента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/>
          </w:p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повторно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участии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закупках ХК «Авангард»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течение года данные документы предоставлять не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отсутствия изменений в данных документах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90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(форма прилагается).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Проектом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или Протокол разногласий к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1055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1"/>
                <w:numId w:val="6"/>
              </w:numPr>
              <w:contextualSpacing w:val="0"/>
              <w:ind w:left="1077"/>
              <w:jc w:val="both"/>
              <w:spacing w:before="40" w:after="4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/>
          </w:p>
        </w:tc>
        <w:tc>
          <w:tcPr>
            <w:tcW w:w="990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left="18" w:right="-37"/>
              <w:jc w:val="both"/>
              <w:spacing w:before="40" w:after="4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быть заполнены по всем пунктам.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firstLine="18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ind w:left="18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приложениях к нему должны быть выражены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российских рублях,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/>
          </w:p>
        </w:tc>
      </w:tr>
      <w:tr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/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04"/>
              <w:contextualSpacing w:val="0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1055" w:type="dxa"/>
            <w:vAlign w:val="center"/>
            <w:textDirection w:val="lrTb"/>
            <w:noWrap w:val="false"/>
          </w:tcPr>
          <w:p>
            <w:pPr>
              <w:pStyle w:val="704"/>
              <w:numPr>
                <w:ilvl w:val="1"/>
                <w:numId w:val="6"/>
              </w:numPr>
              <w:contextualSpacing w:val="0"/>
              <w:jc w:val="both"/>
              <w:spacing w:before="40" w:after="40"/>
              <w:widowControl w:val="off"/>
              <w:rPr>
                <w:rStyle w:val="717"/>
                <w:rFonts w:ascii="Verdana" w:hAnsi="Verdana"/>
                <w:color w:val="000000"/>
                <w:sz w:val="22"/>
                <w:szCs w:val="22"/>
              </w:rPr>
              <w:suppressLineNumbers w:val="0"/>
            </w:pPr>
            <w:r>
              <w:rPr>
                <w:rStyle w:val="717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/>
          </w:p>
        </w:tc>
      </w:tr>
      <w:tr>
        <w:trPr>
          <w:trHeight w:val="27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/>
          </w:p>
        </w:tc>
        <w:tc>
          <w:tcPr>
            <w:tcW w:w="9903" w:type="dxa"/>
            <w:vAlign w:val="top"/>
            <w:textDirection w:val="lrTb"/>
            <w:noWrap w:val="false"/>
          </w:tcPr>
          <w:p>
            <w:pPr>
              <w:pStyle w:val="757"/>
              <w:contextualSpacing w:val="0"/>
              <w:ind w:left="0"/>
              <w:jc w:val="both"/>
              <w:spacing w:before="40" w:after="40"/>
              <w:rPr>
                <w:rFonts w:ascii="Verdana" w:hAnsi="Verdana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Стоимость Предложения.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</w:tr>
      <w:tr>
        <w:trPr>
          <w:trHeight w:val="274"/>
        </w:trPr>
        <w:tc>
          <w:tcPr>
            <w:tcW w:w="1153" w:type="dxa"/>
            <w:vAlign w:val="center"/>
            <w:vMerge w:val="restart"/>
            <w:textDirection w:val="lrTb"/>
            <w:noWrap w:val="false"/>
          </w:tcPr>
          <w:p>
            <w:pPr>
              <w:pStyle w:val="704"/>
              <w:contextualSpacing w:val="0"/>
              <w:ind w:left="57" w:hanging="24"/>
              <w:jc w:val="both"/>
              <w:spacing w:before="40" w:after="40"/>
              <w:widowControl w:val="off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3.5.2.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903" w:type="dxa"/>
            <w:vAlign w:val="top"/>
            <w:vMerge w:val="restart"/>
            <w:textDirection w:val="lrTb"/>
            <w:noWrap w:val="false"/>
          </w:tcPr>
          <w:p>
            <w:pPr>
              <w:pStyle w:val="757"/>
              <w:contextualSpacing w:val="0"/>
              <w:ind w:left="0"/>
              <w:jc w:val="both"/>
              <w:spacing w:before="40" w:after="40"/>
              <w:rPr>
                <w:rFonts w:ascii="Verdana" w:hAnsi="Verdana" w:cs="Arial"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Портфолио выполненных работ.</w:t>
            </w:r>
            <w:r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707"/>
        <w:numPr>
          <w:ilvl w:val="0"/>
          <w:numId w:val="6"/>
        </w:numPr>
        <w:ind w:right="424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</w:t>
      </w:r>
      <w:r>
        <w:rPr>
          <w:rFonts w:ascii="Verdana" w:hAnsi="Verdana"/>
          <w:sz w:val="22"/>
          <w:szCs w:val="22"/>
        </w:rPr>
        <w:t xml:space="preserve">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ыпо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70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707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прилагается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/>
    </w:p>
    <w:p>
      <w:pPr>
        <w:pStyle w:val="707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/>
    </w:p>
    <w:p>
      <w:pPr>
        <w:pStyle w:val="704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708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704"/>
        <w:jc w:val="right"/>
        <w:spacing w:after="60"/>
        <w:widowControl w:val="off"/>
        <w:tabs>
          <w:tab w:val="left" w:pos="5387" w:leader="none"/>
        </w:tabs>
        <w:rPr>
          <w:rStyle w:val="717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717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717"/>
          <w:rFonts w:ascii="Verdana" w:hAnsi="Verdana"/>
          <w:color w:val="000000"/>
          <w:sz w:val="22"/>
          <w:szCs w:val="22"/>
        </w:rPr>
      </w:r>
      <w:r/>
    </w:p>
    <w:p>
      <w:pPr>
        <w:pStyle w:val="704"/>
        <w:jc w:val="right"/>
        <w:spacing w:after="60"/>
        <w:widowControl w:val="off"/>
        <w:tabs>
          <w:tab w:val="left" w:pos="5387" w:leader="none"/>
        </w:tabs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717"/>
          <w:rFonts w:ascii="Verdana" w:hAnsi="Verdana"/>
          <w:color w:val="000000"/>
          <w:sz w:val="22"/>
          <w:szCs w:val="22"/>
        </w:rPr>
        <w:t xml:space="preserve"> к Запросу предложений </w:t>
      </w:r>
      <w:r>
        <w:rPr>
          <w:rStyle w:val="717"/>
          <w:rFonts w:ascii="Verdana" w:hAnsi="Verdana"/>
          <w:color w:val="000000"/>
          <w:sz w:val="22"/>
          <w:szCs w:val="22"/>
        </w:rPr>
      </w:r>
      <w:r/>
    </w:p>
    <w:p>
      <w:pPr>
        <w:pStyle w:val="704"/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23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-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704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704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70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/>
    </w:p>
    <w:p>
      <w:pPr>
        <w:pStyle w:val="704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/>
    </w:p>
    <w:p>
      <w:pPr>
        <w:pStyle w:val="70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/>
    </w:p>
    <w:p>
      <w:pPr>
        <w:pStyle w:val="704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/>
    </w:p>
    <w:p>
      <w:pPr>
        <w:pStyle w:val="704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/>
    </w:p>
    <w:p>
      <w:pPr>
        <w:pStyle w:val="704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Кому:_________________</w:t>
      </w:r>
      <w:r/>
    </w:p>
    <w:p>
      <w:pPr>
        <w:pStyle w:val="704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/>
    </w:p>
    <w:p>
      <w:pPr>
        <w:pStyle w:val="704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/>
    </w:p>
    <w:p>
      <w:pPr>
        <w:pStyle w:val="70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/>
    </w:p>
    <w:p>
      <w:pPr>
        <w:pStyle w:val="704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нами работы </w:t>
      </w:r>
      <w:r>
        <w:rPr>
          <w:rFonts w:ascii="Verdana" w:hAnsi="Verdana" w:cs="Arial"/>
          <w:sz w:val="22"/>
          <w:szCs w:val="22"/>
        </w:rPr>
        <w:t xml:space="preserve">буд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соответствовать техническим, качественным и </w:t>
      </w:r>
      <w:r>
        <w:rPr>
          <w:rFonts w:ascii="Verdana" w:hAnsi="Verdana" w:cs="Arial"/>
          <w:sz w:val="22"/>
          <w:szCs w:val="22"/>
        </w:rPr>
        <w:t xml:space="preserve">иным</w:t>
      </w:r>
      <w:r>
        <w:rPr>
          <w:rFonts w:ascii="Verdana" w:hAnsi="Verdana" w:cs="Arial"/>
          <w:sz w:val="22"/>
          <w:szCs w:val="22"/>
        </w:rPr>
        <w:t xml:space="preserve"> характеристикам, установленным в предоставленном нам пакете документов.</w:t>
      </w:r>
      <w:r/>
    </w:p>
    <w:p>
      <w:pPr>
        <w:pStyle w:val="704"/>
        <w:numPr>
          <w:ilvl w:val="1"/>
          <w:numId w:val="27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pacing w:val="1"/>
          <w:sz w:val="22"/>
          <w:szCs w:val="22"/>
        </w:rPr>
        <w:t xml:space="preserve">Стоимость 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выполнени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я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 зафиксирована 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в Коммерческом предло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жении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 (Приложение к Форме № 1)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 от _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.___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.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2023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.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/>
    </w:p>
    <w:p>
      <w:pPr>
        <w:ind w:left="284" w:firstLine="0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color w:val="808080"/>
          <w:spacing w:val="1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тоимость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включ</w:t>
      </w:r>
      <w:r>
        <w:rPr>
          <w:rFonts w:ascii="Verdana" w:hAnsi="Verdana" w:cs="Arial"/>
          <w:sz w:val="22"/>
          <w:szCs w:val="22"/>
        </w:rPr>
        <w:t xml:space="preserve">ает</w:t>
      </w:r>
      <w:r>
        <w:rPr>
          <w:rFonts w:ascii="Verdana" w:hAnsi="Verdana" w:cs="Arial"/>
          <w:sz w:val="22"/>
          <w:szCs w:val="22"/>
        </w:rPr>
        <w:t xml:space="preserve"> все возм</w:t>
      </w:r>
      <w:r>
        <w:rPr>
          <w:rFonts w:ascii="Verdana" w:hAnsi="Verdana" w:cs="Arial"/>
          <w:sz w:val="22"/>
          <w:szCs w:val="22"/>
        </w:rPr>
        <w:t xml:space="preserve">ожные расходы: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стоимость материалов, затраты на изготовление, погрузку/разгрузку, доставку, сборку, монтаж/демонтаж, а также прочие расходы, таможенные пошлины, налоги, уплаченные или подлежащие уплате и друг</w:t>
      </w:r>
      <w:r>
        <w:rPr>
          <w:rFonts w:ascii="Verdana" w:hAnsi="Verdana" w:cs="Arial"/>
          <w:sz w:val="22"/>
          <w:szCs w:val="22"/>
        </w:rPr>
        <w:t xml:space="preserve">ие обязательные платежи</w:t>
      </w:r>
      <w:r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color w:val="808080"/>
          <w:spacing w:val="1"/>
          <w:sz w:val="22"/>
          <w:szCs w:val="22"/>
          <w:highlight w:val="none"/>
        </w:rPr>
      </w:r>
      <w:r>
        <w:rPr>
          <w:rFonts w:ascii="Verdana" w:hAnsi="Verdana" w:cs="Arial"/>
          <w:color w:val="808080"/>
          <w:spacing w:val="1"/>
          <w:sz w:val="22"/>
          <w:szCs w:val="22"/>
          <w:highlight w:val="none"/>
        </w:rPr>
      </w:r>
    </w:p>
    <w:p>
      <w:pPr>
        <w:pStyle w:val="704"/>
        <w:numPr>
          <w:ilvl w:val="1"/>
          <w:numId w:val="27"/>
        </w:num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</w:t>
      </w:r>
      <w:r>
        <w:rPr>
          <w:rFonts w:ascii="Verdana" w:hAnsi="Verdana" w:cs="Arial"/>
          <w:b/>
          <w:sz w:val="22"/>
          <w:szCs w:val="22"/>
        </w:rPr>
        <w:t xml:space="preserve"> и условия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pStyle w:val="31"/>
        <w:numPr>
          <w:ilvl w:val="0"/>
          <w:numId w:val="42"/>
        </w:numPr>
        <w:ind w:left="567" w:right="0" w:hanging="283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sz w:val="22"/>
          <w:szCs w:val="22"/>
        </w:rPr>
        <w:t xml:space="preserve">Раб</w:t>
      </w:r>
      <w:r>
        <w:rPr>
          <w:rFonts w:ascii="Verdana" w:hAnsi="Verdana" w:cs="Arial"/>
          <w:sz w:val="22"/>
          <w:szCs w:val="22"/>
        </w:rPr>
        <w:t xml:space="preserve">оты выполняются в период </w:t>
      </w:r>
      <w:r>
        <w:rPr>
          <w:rFonts w:ascii="Verdana" w:hAnsi="Verdana" w:cs="Arial"/>
          <w:sz w:val="22"/>
          <w:szCs w:val="22"/>
        </w:rPr>
        <w:t xml:space="preserve">с даты заключения</w:t>
      </w:r>
      <w:r>
        <w:rPr>
          <w:rFonts w:ascii="Verdana" w:hAnsi="Verdana" w:cs="Arial"/>
          <w:sz w:val="22"/>
          <w:szCs w:val="22"/>
        </w:rPr>
        <w:t xml:space="preserve"> договора по 31.08.2024</w:t>
      </w:r>
      <w:r>
        <w:rPr>
          <w:rFonts w:ascii="Verdana" w:hAnsi="Verdana" w:cs="Arial"/>
          <w:sz w:val="22"/>
          <w:szCs w:val="22"/>
        </w:rPr>
        <w:t xml:space="preserve"> по заявке от Заказчика, которая подается через электронную почту и должна быть рассмотрена и просч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ана Исполнителем в течение 3 (трех) календарных дней;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31"/>
        <w:numPr>
          <w:ilvl w:val="0"/>
          <w:numId w:val="42"/>
        </w:numPr>
        <w:ind w:left="567" w:right="0" w:hanging="283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Срок </w:t>
      </w:r>
      <w:r>
        <w:rPr>
          <w:rFonts w:ascii="Verdana" w:hAnsi="Verdana" w:cs="Arial"/>
          <w:sz w:val="22"/>
          <w:szCs w:val="22"/>
        </w:rPr>
        <w:t xml:space="preserve">выпол</w:t>
      </w:r>
      <w:r>
        <w:rPr>
          <w:rFonts w:ascii="Verdana" w:hAnsi="Verdana" w:cs="Arial"/>
          <w:sz w:val="22"/>
          <w:szCs w:val="22"/>
        </w:rPr>
        <w:t xml:space="preserve">нения работ по каждой заявке может от</w:t>
      </w:r>
      <w:r>
        <w:rPr>
          <w:rFonts w:ascii="Verdana" w:hAnsi="Verdana" w:cs="Arial"/>
          <w:sz w:val="22"/>
          <w:szCs w:val="22"/>
        </w:rPr>
        <w:t xml:space="preserve">личаться в зависимости от сложности изготавливаемых материалов, но не может составлять менее 2 (двух) календарных дней и более 21 (двадцати одного) </w:t>
      </w:r>
      <w:r>
        <w:rPr>
          <w:rFonts w:ascii="Verdana" w:hAnsi="Verdana" w:cs="Arial"/>
          <w:sz w:val="22"/>
          <w:szCs w:val="22"/>
        </w:rPr>
        <w:t xml:space="preserve">календарного </w:t>
      </w:r>
      <w:r>
        <w:rPr>
          <w:rFonts w:ascii="Verdana" w:hAnsi="Verdana" w:cs="Arial"/>
          <w:sz w:val="22"/>
          <w:szCs w:val="22"/>
        </w:rPr>
        <w:t xml:space="preserve">дня. Срок выполнения работ по каждой заявке оговаривается Сторонами и прописывается в Спецификации к заявке.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704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Verdana"/>
          <w:bCs/>
          <w:color w:val="000000" w:themeColor="text1"/>
          <w:sz w:val="22"/>
          <w:szCs w:val="22"/>
        </w:rPr>
        <w:t xml:space="preserve">о</w:t>
      </w:r>
      <w:r>
        <w:rPr>
          <w:rFonts w:ascii="Verdana" w:hAnsi="Verdana" w:cs="Verdana"/>
          <w:bCs/>
          <w:iCs/>
          <w:color w:val="000000" w:themeColor="text1"/>
          <w:sz w:val="22"/>
          <w:szCs w:val="22"/>
        </w:rPr>
        <w:t xml:space="preserve">п</w:t>
      </w:r>
      <w:r>
        <w:rPr>
          <w:rFonts w:ascii="Verdana" w:hAnsi="Verdana" w:cs="Verdana"/>
          <w:iCs/>
          <w:color w:val="000000" w:themeColor="text1"/>
          <w:sz w:val="22"/>
          <w:szCs w:val="22"/>
        </w:rPr>
        <w:t xml:space="preserve">лата производится в течение 10 (десяти) банковских дней </w:t>
      </w:r>
      <w:r>
        <w:rPr>
          <w:rFonts w:ascii="Verdana" w:hAnsi="Verdana" w:cs="Verdana"/>
          <w:iCs/>
          <w:color w:val="000000" w:themeColor="text1"/>
          <w:sz w:val="22"/>
          <w:szCs w:val="22"/>
        </w:rPr>
        <w:t xml:space="preserve">с даты подписания</w:t>
      </w:r>
      <w:r>
        <w:rPr>
          <w:rFonts w:ascii="Verdana" w:hAnsi="Verdana" w:cs="Verdana"/>
          <w:iCs/>
          <w:color w:val="000000" w:themeColor="text1"/>
          <w:sz w:val="22"/>
          <w:szCs w:val="22"/>
        </w:rPr>
        <w:t xml:space="preserve"> акта выполненных работ / товарной накладной / УПД.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9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c 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 xml:space="preserve">.</w:t>
      </w:r>
      <w:bookmarkEnd w:id="37"/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нам </w:t>
      </w:r>
      <w:r>
        <w:rPr>
          <w:rFonts w:ascii="Verdana" w:hAnsi="Verdana" w:cs="Arial"/>
          <w:sz w:val="22"/>
          <w:szCs w:val="22"/>
        </w:rPr>
        <w:t xml:space="preserve">документации,</w:t>
      </w:r>
      <w:r>
        <w:rPr>
          <w:rFonts w:ascii="Verdana" w:hAnsi="Verdana" w:cs="Arial"/>
          <w:sz w:val="22"/>
          <w:szCs w:val="22"/>
        </w:rPr>
        <w:t xml:space="preserve"> и обеспечим их выполнение.</w:t>
      </w:r>
      <w:r/>
    </w:p>
    <w:p>
      <w:pPr>
        <w:pStyle w:val="70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/>
    </w:p>
    <w:p>
      <w:pPr>
        <w:pStyle w:val="70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5525"/>
      </w:tblGrid>
      <w:tr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766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766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</w:t>
            </w:r>
            <w:r>
              <w:rPr>
                <w:rFonts w:ascii="Verdana" w:hAnsi="Verdana"/>
                <w:b/>
              </w:rPr>
              <w:t xml:space="preserve">Запрос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 предложений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76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766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704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70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данное Предложение будет оставаться для нас обязательным в течение срока его действия.</w:t>
      </w:r>
      <w:r/>
    </w:p>
    <w:p>
      <w:pPr>
        <w:pStyle w:val="704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  <w:tab/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_________________</w:t>
        <w:tab/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__________________</w:t>
      </w:r>
      <w:r/>
    </w:p>
    <w:p>
      <w:pPr>
        <w:pStyle w:val="704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руководителя)</w:t>
        <w:tab/>
        <w:tab/>
        <w:tab/>
        <w:tab/>
        <w:t xml:space="preserve">(ФИО руководителя)</w:t>
      </w:r>
      <w:r/>
    </w:p>
    <w:p>
      <w:pPr>
        <w:pStyle w:val="704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tbl>
      <w:tblPr>
        <w:tblpPr w:horzAnchor="margin" w:tblpXSpec="center" w:vertAnchor="text" w:tblpY="19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38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top"/>
            <w:textDirection w:val="lrTb"/>
            <w:noWrap w:val="false"/>
          </w:tcPr>
          <w:p>
            <w:pPr>
              <w:pStyle w:val="704"/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19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/>
          </w:p>
        </w:tc>
      </w:tr>
    </w:tbl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</w:p>
    <w:p>
      <w:pPr>
        <w:pStyle w:val="704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70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70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End w:id="38"/>
      <w:r/>
      <w:bookmarkEnd w:id="39"/>
      <w:r/>
      <w:bookmarkStart w:id="40" w:name="_Toc148353308"/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/>
    </w:p>
    <w:p>
      <w:pPr>
        <w:pStyle w:val="70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</w:t>
      </w:r>
      <w:r/>
    </w:p>
    <w:p>
      <w:pPr>
        <w:pStyle w:val="704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704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/>
    </w:p>
    <w:p>
      <w:pPr>
        <w:pStyle w:val="704"/>
        <w:jc w:val="right"/>
      </w:pPr>
      <w:r/>
      <w:r/>
    </w:p>
    <w:p>
      <w:pPr>
        <w:pStyle w:val="704"/>
        <w:jc w:val="right"/>
      </w:pPr>
      <w:r/>
      <w:r/>
    </w:p>
    <w:p>
      <w:pPr>
        <w:pStyle w:val="70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 к Документации о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Запрос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70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2023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«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70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70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704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704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также </w:t>
      </w:r>
      <w:r>
        <w:rPr>
          <w:rFonts w:ascii="Arial" w:hAnsi="Arial" w:cs="Arial"/>
          <w:b/>
          <w:bCs/>
        </w:rPr>
        <w:t xml:space="preserve">коммерческое предложение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r/>
    </w:p>
    <w:p>
      <w:pPr>
        <w:pStyle w:val="704"/>
        <w:jc w:val="right"/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Форма № 2</w:t>
      </w:r>
      <w:bookmarkEnd w:id="40"/>
      <w:r>
        <w:rPr>
          <w:rStyle w:val="717"/>
          <w:rFonts w:ascii="Verdana" w:hAnsi="Verdana"/>
          <w:color w:val="000000"/>
          <w:sz w:val="22"/>
          <w:szCs w:val="22"/>
        </w:rPr>
        <w:t xml:space="preserve"> </w:t>
      </w:r>
      <w:r/>
    </w:p>
    <w:p>
      <w:pPr>
        <w:pStyle w:val="704"/>
        <w:ind w:left="6237"/>
        <w:jc w:val="right"/>
        <w:widowControl w:val="off"/>
        <w:tabs>
          <w:tab w:val="left" w:pos="6946" w:leader="none"/>
        </w:tabs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717"/>
          <w:rFonts w:ascii="Verdana" w:hAnsi="Verdana"/>
          <w:color w:val="000000"/>
          <w:sz w:val="22"/>
          <w:szCs w:val="22"/>
        </w:rPr>
      </w:r>
      <w:r/>
    </w:p>
    <w:p>
      <w:pPr>
        <w:pStyle w:val="704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70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нахождение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 страны,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Главного бухгалтера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0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07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0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4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/>
          </w:p>
          <w:p>
            <w:pPr>
              <w:pStyle w:val="70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704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0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0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</w:t>
      </w:r>
      <w:r>
        <w:rPr>
          <w:rFonts w:ascii="Verdana" w:hAnsi="Verdana" w:cs="Arial"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Подпись</w:t>
      </w:r>
      <w:r>
        <w:rPr>
          <w:rFonts w:ascii="Verdana" w:hAnsi="Verdana" w:cs="Arial"/>
          <w:i/>
          <w:sz w:val="22"/>
          <w:szCs w:val="22"/>
        </w:rPr>
        <w:t xml:space="preserve">                              </w:t>
      </w:r>
      <w:r>
        <w:rPr>
          <w:rFonts w:ascii="Verdana" w:hAnsi="Verdana" w:cs="Arial"/>
          <w:i/>
          <w:sz w:val="22"/>
          <w:szCs w:val="22"/>
        </w:rPr>
        <w:t xml:space="preserve">Печать организации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ФИО</w:t>
      </w:r>
      <w:r>
        <w:rPr>
          <w:rFonts w:ascii="Verdana" w:hAnsi="Verdana" w:cs="Arial"/>
          <w:sz w:val="22"/>
          <w:szCs w:val="22"/>
        </w:rPr>
        <w:t xml:space="preserve">, должность)</w:t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ind w:left="-426"/>
        <w:jc w:val="both"/>
        <w:rPr>
          <w:rFonts w:ascii="Verdana" w:hAnsi="Verdana" w:cs="Arial"/>
          <w:bCs/>
          <w:sz w:val="20"/>
          <w:szCs w:val="22"/>
        </w:rPr>
      </w:pPr>
      <w:r>
        <w:rPr>
          <w:rFonts w:ascii="Verdana" w:hAnsi="Verdana" w:cs="Arial"/>
          <w:b/>
          <w:bCs/>
          <w:sz w:val="20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2"/>
        </w:rPr>
        <w:t xml:space="preserve"> Копии</w:t>
      </w:r>
      <w:r>
        <w:rPr>
          <w:rFonts w:ascii="Verdana" w:hAnsi="Verdana" w:cs="Arial"/>
          <w:sz w:val="20"/>
          <w:szCs w:val="22"/>
        </w:rPr>
        <w:t xml:space="preserve"> </w:t>
      </w:r>
      <w:r>
        <w:rPr>
          <w:rFonts w:ascii="Verdana" w:hAnsi="Verdana" w:cs="Arial"/>
          <w:bCs/>
          <w:sz w:val="20"/>
          <w:szCs w:val="22"/>
        </w:rPr>
        <w:t xml:space="preserve">паспортов руководителя организации и главного бухгалтера, а также </w:t>
      </w:r>
      <w:r>
        <w:rPr>
          <w:rFonts w:ascii="Verdana" w:hAnsi="Verdana" w:cs="Arial"/>
          <w:bCs/>
          <w:sz w:val="20"/>
          <w:szCs w:val="22"/>
        </w:rPr>
        <w:t xml:space="preserve">их </w:t>
      </w:r>
      <w:r>
        <w:rPr>
          <w:rFonts w:ascii="Verdana" w:hAnsi="Verdana" w:cs="Arial"/>
          <w:bCs/>
          <w:sz w:val="20"/>
          <w:szCs w:val="22"/>
        </w:rPr>
        <w:t xml:space="preserve">согласие на обработку персональных данных прикладываются только при первом обращении контрагента в текущем году. </w:t>
      </w:r>
      <w:r>
        <w:rPr>
          <w:rFonts w:ascii="Verdana" w:hAnsi="Verdana" w:cs="Arial"/>
          <w:bCs/>
          <w:sz w:val="20"/>
          <w:szCs w:val="22"/>
        </w:rPr>
      </w:r>
      <w:r/>
    </w:p>
    <w:p>
      <w:pPr>
        <w:pStyle w:val="704"/>
        <w:ind w:left="-42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Cs/>
          <w:sz w:val="20"/>
          <w:szCs w:val="22"/>
        </w:rPr>
        <w:t xml:space="preserve">При участии в последующих </w:t>
      </w:r>
      <w:r>
        <w:rPr>
          <w:rFonts w:ascii="Verdana" w:hAnsi="Verdana" w:cs="Arial"/>
          <w:bCs/>
          <w:sz w:val="20"/>
          <w:szCs w:val="22"/>
        </w:rPr>
        <w:t xml:space="preserve">закупках ХК «Авангард»</w:t>
      </w:r>
      <w:r>
        <w:rPr>
          <w:rFonts w:ascii="Verdana" w:hAnsi="Verdana" w:cs="Arial"/>
          <w:bCs/>
          <w:sz w:val="20"/>
          <w:szCs w:val="22"/>
        </w:rPr>
        <w:t xml:space="preserve">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</w:t>
      </w:r>
      <w:r>
        <w:rPr>
          <w:rFonts w:ascii="Verdana" w:hAnsi="Verdana" w:cs="Arial"/>
          <w:bCs/>
          <w:sz w:val="20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/>
      <w:r/>
    </w:p>
    <w:p>
      <w:pPr>
        <w:pStyle w:val="704"/>
        <w:jc w:val="right"/>
        <w:widowControl w:val="off"/>
        <w:tabs>
          <w:tab w:val="left" w:pos="2410" w:leader="none"/>
          <w:tab w:val="left" w:pos="2977" w:leader="none"/>
        </w:tabs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704"/>
        <w:jc w:val="right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704"/>
        <w:ind w:left="5954"/>
        <w:jc w:val="right"/>
        <w:widowControl w:val="off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center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jc w:val="center"/>
      </w:pPr>
      <w:r/>
      <w:bookmarkStart w:id="0" w:name="undefined"/>
      <w:r/>
      <w:bookmarkStart w:id="0" w:name="undefined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0"/>
      <w:r/>
      <w:bookmarkEnd w:id="0"/>
      <w:r/>
      <w:bookmarkEnd w:id="0"/>
      <w:r/>
      <w:bookmarkEnd w:id="0"/>
      <w:r/>
      <w:bookmarkEnd w:id="0"/>
      <w:r/>
      <w:bookmarkEnd w:id="0"/>
      <w:r/>
      <w:bookmarkEnd w:id="0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both"/>
        <w:spacing w:after="40"/>
        <w:widowControl w:val="off"/>
        <w:tabs>
          <w:tab w:val="left" w:pos="426" w:leader="none"/>
        </w:tabs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</w:t>
      </w:r>
      <w:r>
        <w:rPr>
          <w:rFonts w:ascii="Verdana" w:hAnsi="Verdana" w:cs="Arial"/>
          <w:sz w:val="22"/>
          <w:szCs w:val="22"/>
        </w:rPr>
        <w:t xml:space="preserve">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704"/>
        <w:tabs>
          <w:tab w:val="left" w:pos="540" w:leader="none"/>
          <w:tab w:val="left" w:pos="1080" w:leader="none"/>
        </w:tabs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/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rPr>
          <w:trHeight w:val="1324"/>
        </w:trPr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704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vertAlign w:val="subscript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Cs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4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704"/>
      </w:pPr>
      <w:r>
        <w:rPr>
          <w:rFonts w:cs="Arial"/>
          <w:i/>
        </w:rPr>
      </w:r>
      <w:r>
        <w:rPr>
          <w:rFonts w:cs="Arial"/>
          <w:i/>
        </w:rPr>
      </w:r>
      <w:r/>
    </w:p>
    <w:p>
      <w:pPr>
        <w:pStyle w:val="704"/>
      </w:pPr>
      <w:r>
        <w:rPr>
          <w:rFonts w:cs="Arial"/>
          <w:i/>
        </w:rPr>
      </w:r>
      <w:r>
        <w:rPr>
          <w:rFonts w:cs="Arial"/>
          <w:i/>
        </w:rPr>
      </w:r>
      <w:r/>
    </w:p>
    <w:p>
      <w:pPr>
        <w:pStyle w:val="704"/>
        <w:spacing w:after="120"/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/>
    </w:p>
    <w:p>
      <w:pPr>
        <w:pStyle w:val="704"/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704"/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704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704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704"/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jc w:val="lef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  <w:r/>
      <w:r>
        <w:rPr>
          <w:rFonts w:ascii="Verdana" w:hAnsi="Verdana" w:cs="Arial"/>
          <w:b/>
          <w:bCs/>
          <w:sz w:val="22"/>
          <w:szCs w:val="22"/>
        </w:rPr>
      </w:r>
      <w:r>
        <w:rPr>
          <w:rStyle w:val="717"/>
          <w:rFonts w:ascii="Verdana" w:hAnsi="Verdana"/>
          <w:color w:val="000000"/>
          <w:sz w:val="22"/>
          <w:szCs w:val="22"/>
        </w:rPr>
      </w:r>
      <w:r/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71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717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717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71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Style w:val="717"/>
          <w:rFonts w:ascii="Verdana" w:hAnsi="Verdana"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717"/>
          <w:rFonts w:ascii="Verdana" w:hAnsi="Verdana"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717"/>
          <w:rFonts w:ascii="Verdana" w:hAnsi="Verdana"/>
          <w:color w:val="000000"/>
          <w:sz w:val="22"/>
          <w:szCs w:val="22"/>
        </w:rPr>
        <w:t xml:space="preserve">4</w:t>
      </w:r>
      <w:r/>
      <w:r/>
    </w:p>
    <w:p>
      <w:pPr>
        <w:pStyle w:val="704"/>
        <w:jc w:val="right"/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Сводная анкета</w:t>
      </w:r>
      <w:r/>
    </w:p>
    <w:p>
      <w:pPr>
        <w:pStyle w:val="704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704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704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лнение работ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pStyle w:val="704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704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/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 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выполнения аналогичных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/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портфолио выполненных работ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/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/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/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/>
          </w:p>
          <w:p>
            <w:pPr>
              <w:pStyle w:val="704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704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704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70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/>
    </w:p>
    <w:p>
      <w:pPr>
        <w:pStyle w:val="704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  <w:tab/>
        <w:t xml:space="preserve">_______________          _________________</w:t>
      </w:r>
      <w:r/>
    </w:p>
    <w:p>
      <w:pPr>
        <w:pStyle w:val="70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  <w:tab/>
        <w:t xml:space="preserve">  (Подпись руководителя)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(ФИО)                     </w:t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70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704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704"/>
        <w:jc w:val="right"/>
        <w:rPr>
          <w:rStyle w:val="717"/>
          <w:rFonts w:ascii="Verdana" w:hAnsi="Verdana"/>
          <w:color w:val="000000"/>
          <w:sz w:val="22"/>
          <w:szCs w:val="22"/>
        </w:rPr>
      </w:pPr>
      <w:r>
        <w:rPr>
          <w:rStyle w:val="717"/>
          <w:rFonts w:ascii="Verdana" w:hAnsi="Verdana"/>
          <w:color w:val="000000"/>
          <w:sz w:val="22"/>
          <w:szCs w:val="22"/>
        </w:rPr>
        <w:t xml:space="preserve">Согласие на обработку персональных данных</w:t>
      </w:r>
      <w:r/>
    </w:p>
    <w:p>
      <w:pPr>
        <w:pStyle w:val="708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759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(Типовая форма)</w:t>
      </w:r>
      <w:r/>
    </w:p>
    <w:p>
      <w:pPr>
        <w:pStyle w:val="70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70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/>
    </w:p>
    <w:p>
      <w:pPr>
        <w:pStyle w:val="704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персональных данных</w:t>
      </w:r>
      <w:r/>
    </w:p>
    <w:p>
      <w:pPr>
        <w:pStyle w:val="76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76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76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760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выдавший паспорт / дата выдачи)</w:t>
      </w:r>
      <w:r/>
    </w:p>
    <w:p>
      <w:pPr>
        <w:pStyle w:val="76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760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szCs w:val="22"/>
        </w:rPr>
        <w:t xml:space="preserve">, зарегистрированно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 xml:space="preserve">644010, г. Омск, ул. Куйбышева, 132, корп. 3</w:t>
      </w:r>
      <w:r>
        <w:rPr>
          <w:rFonts w:ascii="Verdana" w:hAnsi="Verdana" w:cs="Arial"/>
          <w:szCs w:val="22"/>
        </w:rPr>
        <w:t xml:space="preserve">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</w:rPr>
        <w:t xml:space="preserve"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760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вступает в силу со дня передачи 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. Настоящее заявление может быть отозвано мной в письменной форме.</w:t>
      </w:r>
      <w:r/>
    </w:p>
    <w:p>
      <w:pPr>
        <w:pStyle w:val="760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760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76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2023</w:t>
      </w:r>
      <w:r>
        <w:rPr>
          <w:rFonts w:ascii="Verdana" w:hAnsi="Verdana" w:cs="Arial"/>
          <w:spacing w:val="7"/>
          <w:szCs w:val="22"/>
          <w:lang w:val="ru-RU"/>
        </w:rPr>
        <w:t xml:space="preserve"> 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704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личная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расшифровка подписи</w:t>
      </w:r>
      <w:r/>
    </w:p>
    <w:p>
      <w:pPr>
        <w:pStyle w:val="70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704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704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/>
    </w:p>
    <w:p>
      <w:pPr>
        <w:pStyle w:val="70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70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  <w:tab/>
        <w:t xml:space="preserve">             </w:t>
        <w:tab/>
      </w:r>
      <w:r/>
    </w:p>
    <w:p>
      <w:pPr>
        <w:pStyle w:val="70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/>
    </w:p>
    <w:p>
      <w:pPr>
        <w:pStyle w:val="704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70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704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И ПРИЛОЖЕНИЯМИ К НЕМУ</w:t>
      </w:r>
      <w:r/>
    </w:p>
    <w:p>
      <w:pPr>
        <w:pStyle w:val="704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70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/>
    </w:p>
    <w:p>
      <w:pPr>
        <w:pStyle w:val="704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704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</w:t>
      </w:r>
      <w:r>
        <w:rPr>
          <w:rFonts w:ascii="Verdana" w:hAnsi="Verdana" w:cs="Arial"/>
          <w:sz w:val="22"/>
          <w:szCs w:val="22"/>
        </w:rPr>
        <w:t xml:space="preserve">готов</w:t>
      </w:r>
      <w:r>
        <w:rPr>
          <w:rFonts w:ascii="Verdana" w:hAnsi="Verdana" w:cs="Arial"/>
          <w:sz w:val="22"/>
          <w:szCs w:val="22"/>
          <w:highlight w:val="lightGray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</w:t>
      </w:r>
      <w:r>
        <w:rPr>
          <w:rFonts w:ascii="Verdana" w:hAnsi="Verdana" w:cs="Arial"/>
          <w:sz w:val="22"/>
          <w:szCs w:val="22"/>
        </w:rPr>
        <w:t xml:space="preserve">лнить работы по изготовлению рекламно-информационных материалов, полиграфической и печатной продукции</w:t>
      </w:r>
      <w:r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изложенных в проекте типового договора (в том числе изложенным в приложениях)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 </w:t>
      </w:r>
      <w:r>
        <w:rPr>
          <w:rFonts w:ascii="Verdana" w:hAnsi="Verdana" w:cs="Arial"/>
          <w:sz w:val="22"/>
          <w:szCs w:val="22"/>
        </w:rPr>
        <w:t xml:space="preserve">составе Документации о Запросе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70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70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  <w:tab/>
        <w:t xml:space="preserve"> _______________                     __________________</w:t>
      </w:r>
      <w:r/>
    </w:p>
    <w:p>
      <w:pPr>
        <w:pStyle w:val="70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  <w:tab/>
        <w:t xml:space="preserve">  (Подпись руководителя)                                                       (ФИО)                     </w:t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704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704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704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704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704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70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704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704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704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704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              </w:t>
        <w:tab/>
        <w:tab/>
        <w:t xml:space="preserve">_____________                     _____________</w:t>
      </w:r>
      <w:r/>
    </w:p>
    <w:p>
      <w:pPr>
        <w:pStyle w:val="704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  <w:tab/>
        <w:t xml:space="preserve"> </w:t>
        <w:tab/>
        <w:t xml:space="preserve">(Подпись руководителя)                                                 (ФИО)                     </w:t>
      </w:r>
      <w:r/>
    </w:p>
    <w:p>
      <w:pPr>
        <w:pStyle w:val="70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70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70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rStyle w:val="724"/>
      </w:rPr>
      <w:framePr w:wrap="around" w:vAnchor="text" w:hAnchor="margin" w:xAlign="right" w:y="1"/>
    </w:pPr>
    <w:r>
      <w:rPr>
        <w:rStyle w:val="724"/>
      </w:rPr>
      <w:fldChar w:fldCharType="begin"/>
    </w:r>
    <w:r>
      <w:rPr>
        <w:rStyle w:val="724"/>
      </w:rPr>
      <w:instrText xml:space="preserve">PAGE  </w:instrText>
    </w:r>
    <w:r>
      <w:rPr>
        <w:rStyle w:val="724"/>
      </w:rPr>
      <w:fldChar w:fldCharType="end"/>
    </w:r>
    <w:r>
      <w:rPr>
        <w:rStyle w:val="724"/>
      </w:rPr>
    </w:r>
    <w:r/>
  </w:p>
  <w:p>
    <w:pPr>
      <w:pStyle w:val="72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732"/>
        <w:jc w:val="both"/>
        <w:rPr>
          <w:bCs/>
          <w:color w:val="ff0000"/>
        </w:rPr>
      </w:pPr>
      <w:r>
        <w:rPr>
          <w:rStyle w:val="733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</w:t>
      </w:r>
      <w:r>
        <w:rPr>
          <w:rFonts w:ascii="Verdana" w:hAnsi="Verdana" w:cs="Arial"/>
          <w:b/>
          <w:color w:val="ff0000"/>
          <w:sz w:val="18"/>
        </w:rPr>
        <w:t xml:space="preserve">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 аналогичных работ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704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216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7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704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704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4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704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704"/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7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704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704"/>
        <w:ind w:left="1440" w:hanging="360"/>
      </w:pPr>
    </w:lvl>
    <w:lvl w:ilvl="2">
      <w:start w:val="3"/>
      <w:numFmt w:val="bullet"/>
      <w:isLgl w:val="false"/>
      <w:suff w:val="tab"/>
      <w:lvlText w:val=""/>
      <w:lvlJc w:val="left"/>
      <w:pPr>
        <w:pStyle w:val="704"/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7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704"/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704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622" w:hanging="180"/>
        <w:tabs>
          <w:tab w:val="num" w:pos="6622" w:leader="none"/>
        </w:tabs>
      </w:pPr>
    </w:lvl>
  </w:abstractNum>
  <w:abstractNum w:abstractNumId="16">
    <w:multiLevelType w:val="hybridMultilevel"/>
    <w:lvl w:ilvl="0">
      <w:start w:val="1"/>
      <w:numFmt w:val="bullet"/>
      <w:pStyle w:val="749"/>
      <w:isLgl w:val="false"/>
      <w:suff w:val="tab"/>
      <w:lvlText w:val=""/>
      <w:lvlJc w:val="left"/>
      <w:pPr>
        <w:pStyle w:val="704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7047" w:hanging="180"/>
        <w:tabs>
          <w:tab w:val="num" w:pos="7047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pStyle w:val="754"/>
      <w:isLgl w:val="false"/>
      <w:suff w:val="tab"/>
      <w:lvlText w:val="%1."/>
      <w:lvlJc w:val="left"/>
      <w:pPr>
        <w:pStyle w:val="704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704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04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7080" w:hanging="708"/>
        <w:tabs>
          <w:tab w:val="num" w:pos="708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704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70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704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704"/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704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4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2520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704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4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54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704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704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4"/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704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4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7472" w:hanging="1800"/>
        <w:tabs>
          <w:tab w:val="num" w:pos="7472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4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704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4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4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4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4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4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4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4"/>
        <w:ind w:left="2160" w:hanging="2160"/>
      </w:pPr>
      <w:rPr>
        <w:b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9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1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3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5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9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1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54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18"/>
  </w:num>
  <w:num w:numId="5">
    <w:abstractNumId w:val="10"/>
  </w:num>
  <w:num w:numId="6">
    <w:abstractNumId w:val="28"/>
  </w:num>
  <w:num w:numId="7">
    <w:abstractNumId w:val="6"/>
  </w:num>
  <w:num w:numId="8">
    <w:abstractNumId w:val="12"/>
  </w:num>
  <w:num w:numId="9">
    <w:abstractNumId w:val="36"/>
  </w:num>
  <w:num w:numId="10">
    <w:abstractNumId w:val="33"/>
  </w:num>
  <w:num w:numId="11">
    <w:abstractNumId w:val="13"/>
  </w:num>
  <w:num w:numId="12">
    <w:abstractNumId w:val="20"/>
  </w:num>
  <w:num w:numId="13">
    <w:abstractNumId w:val="2"/>
  </w:num>
  <w:num w:numId="14">
    <w:abstractNumId w:val="14"/>
  </w:num>
  <w:num w:numId="15">
    <w:abstractNumId w:val="34"/>
  </w:num>
  <w:num w:numId="16">
    <w:abstractNumId w:val="35"/>
  </w:num>
  <w:num w:numId="17">
    <w:abstractNumId w:val="17"/>
  </w:num>
  <w:num w:numId="18">
    <w:abstractNumId w:val="5"/>
  </w:num>
  <w:num w:numId="19">
    <w:abstractNumId w:val="22"/>
  </w:num>
  <w:num w:numId="20">
    <w:abstractNumId w:val="4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0"/>
  </w:num>
  <w:num w:numId="25">
    <w:abstractNumId w:val="23"/>
  </w:num>
  <w:num w:numId="26">
    <w:abstractNumId w:val="9"/>
  </w:num>
  <w:num w:numId="27">
    <w:abstractNumId w:val="0"/>
  </w:num>
  <w:num w:numId="28">
    <w:abstractNumId w:val="15"/>
  </w:num>
  <w:num w:numId="29">
    <w:abstractNumId w:val="3"/>
  </w:num>
  <w:num w:numId="30">
    <w:abstractNumId w:val="7"/>
  </w:num>
  <w:num w:numId="31">
    <w:abstractNumId w:val="26"/>
  </w:num>
  <w:num w:numId="32">
    <w:abstractNumId w:val="1"/>
  </w:num>
  <w:num w:numId="33">
    <w:abstractNumId w:val="31"/>
  </w:num>
  <w:num w:numId="34">
    <w:abstractNumId w:val="19"/>
  </w:num>
  <w:num w:numId="35">
    <w:abstractNumId w:val="8"/>
  </w:num>
  <w:num w:numId="36">
    <w:abstractNumId w:val="25"/>
  </w:num>
  <w:num w:numId="37">
    <w:abstractNumId w:val="2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4"/>
    <w:next w:val="7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4"/>
    <w:next w:val="7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4"/>
    <w:next w:val="7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4"/>
    <w:next w:val="7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4"/>
    <w:next w:val="7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4"/>
    <w:next w:val="7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4"/>
    <w:next w:val="7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4"/>
    <w:next w:val="7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4"/>
    <w:next w:val="7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4"/>
    <w:next w:val="7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4"/>
    <w:next w:val="7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4"/>
    <w:next w:val="7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4"/>
    <w:next w:val="7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next w:val="704"/>
    <w:link w:val="704"/>
    <w:qFormat/>
    <w:rPr>
      <w:sz w:val="24"/>
      <w:szCs w:val="24"/>
      <w:lang w:val="ru-RU" w:eastAsia="ru-RU" w:bidi="ar-SA"/>
    </w:rPr>
  </w:style>
  <w:style w:type="paragraph" w:styleId="705">
    <w:name w:val="Заголовок 1"/>
    <w:basedOn w:val="704"/>
    <w:next w:val="704"/>
    <w:link w:val="70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6">
    <w:name w:val="Заголовок 2,Заголовок 2 Знак"/>
    <w:basedOn w:val="704"/>
    <w:next w:val="704"/>
    <w:link w:val="70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7">
    <w:name w:val="Заголовок 3"/>
    <w:basedOn w:val="704"/>
    <w:next w:val="704"/>
    <w:link w:val="71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08">
    <w:name w:val="Заголовок 4"/>
    <w:basedOn w:val="704"/>
    <w:next w:val="704"/>
    <w:link w:val="704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09">
    <w:name w:val="Заголовок 5"/>
    <w:basedOn w:val="704"/>
    <w:next w:val="704"/>
    <w:link w:val="70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10">
    <w:name w:val="Заголовок 6"/>
    <w:basedOn w:val="704"/>
    <w:next w:val="704"/>
    <w:link w:val="70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11">
    <w:name w:val="Заголовок 7"/>
    <w:basedOn w:val="704"/>
    <w:next w:val="704"/>
    <w:link w:val="758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12">
    <w:name w:val="Заголовок 8"/>
    <w:basedOn w:val="704"/>
    <w:next w:val="704"/>
    <w:link w:val="762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13">
    <w:name w:val="Заголовок 9"/>
    <w:basedOn w:val="704"/>
    <w:next w:val="704"/>
    <w:link w:val="70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14">
    <w:name w:val="Основной шрифт абзаца"/>
    <w:next w:val="714"/>
    <w:link w:val="704"/>
    <w:semiHidden/>
  </w:style>
  <w:style w:type="table" w:styleId="715">
    <w:name w:val="Обычная таблица"/>
    <w:next w:val="715"/>
    <w:link w:val="704"/>
    <w:semiHidden/>
    <w:tblPr/>
  </w:style>
  <w:style w:type="numbering" w:styleId="716">
    <w:name w:val="Нет списка"/>
    <w:next w:val="716"/>
    <w:link w:val="704"/>
    <w:semiHidden/>
  </w:style>
  <w:style w:type="character" w:styleId="717">
    <w:name w:val="Заголовок 3 Знак"/>
    <w:next w:val="717"/>
    <w:link w:val="70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718">
    <w:name w:val=" Знак2"/>
    <w:basedOn w:val="704"/>
    <w:next w:val="718"/>
    <w:link w:val="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19">
    <w:name w:val="Гиперссылка"/>
    <w:next w:val="719"/>
    <w:link w:val="704"/>
    <w:uiPriority w:val="99"/>
    <w:rPr>
      <w:color w:val="0000ff"/>
      <w:u w:val="single"/>
    </w:rPr>
  </w:style>
  <w:style w:type="paragraph" w:styleId="720">
    <w:name w:val="Основной текст 2"/>
    <w:basedOn w:val="704"/>
    <w:next w:val="720"/>
    <w:link w:val="704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721">
    <w:name w:val="Основной текст с отступом 3"/>
    <w:basedOn w:val="704"/>
    <w:next w:val="721"/>
    <w:link w:val="704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722">
    <w:name w:val="Верхний колонтитул"/>
    <w:basedOn w:val="704"/>
    <w:next w:val="722"/>
    <w:link w:val="774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723">
    <w:name w:val="Нижний колонтитул"/>
    <w:basedOn w:val="704"/>
    <w:next w:val="723"/>
    <w:link w:val="76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4">
    <w:name w:val="Номер страницы"/>
    <w:basedOn w:val="714"/>
    <w:next w:val="724"/>
    <w:link w:val="704"/>
  </w:style>
  <w:style w:type="paragraph" w:styleId="725">
    <w:name w:val="ConsPlusNormal"/>
    <w:next w:val="725"/>
    <w:link w:val="704"/>
    <w:pPr>
      <w:ind w:firstLine="720"/>
    </w:pPr>
    <w:rPr>
      <w:rFonts w:ascii="Arial" w:hAnsi="Arial" w:cs="Arial"/>
      <w:lang w:val="ru-RU" w:eastAsia="ru-RU" w:bidi="ar-SA"/>
    </w:rPr>
  </w:style>
  <w:style w:type="paragraph" w:styleId="726">
    <w:name w:val="Основной текст"/>
    <w:basedOn w:val="704"/>
    <w:next w:val="726"/>
    <w:link w:val="704"/>
    <w:pPr>
      <w:spacing w:after="120"/>
    </w:pPr>
  </w:style>
  <w:style w:type="paragraph" w:styleId="727">
    <w:name w:val="Основной текст 3"/>
    <w:basedOn w:val="704"/>
    <w:next w:val="727"/>
    <w:link w:val="704"/>
    <w:pPr>
      <w:spacing w:after="120"/>
    </w:pPr>
    <w:rPr>
      <w:sz w:val="16"/>
      <w:szCs w:val="16"/>
    </w:rPr>
  </w:style>
  <w:style w:type="paragraph" w:styleId="728">
    <w:name w:val="Макс"/>
    <w:basedOn w:val="704"/>
    <w:next w:val="728"/>
    <w:link w:val="704"/>
    <w:pPr>
      <w:ind w:firstLine="567"/>
      <w:jc w:val="both"/>
    </w:pPr>
    <w:rPr>
      <w:sz w:val="28"/>
      <w:szCs w:val="20"/>
    </w:rPr>
  </w:style>
  <w:style w:type="paragraph" w:styleId="729">
    <w:name w:val="Обычный (веб)"/>
    <w:basedOn w:val="704"/>
    <w:next w:val="729"/>
    <w:link w:val="704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730">
    <w:name w:val="rvts314512"/>
    <w:next w:val="730"/>
    <w:link w:val="704"/>
    <w:rPr>
      <w:rFonts w:ascii="Verdana" w:hAnsi="Verdana"/>
      <w:b/>
      <w:bCs/>
      <w:color w:val="000000"/>
      <w:sz w:val="16"/>
      <w:szCs w:val="16"/>
      <w:u w:val="none"/>
    </w:rPr>
  </w:style>
  <w:style w:type="character" w:styleId="731">
    <w:name w:val="Строгий"/>
    <w:next w:val="731"/>
    <w:link w:val="704"/>
    <w:qFormat/>
    <w:rPr>
      <w:b/>
      <w:bCs/>
    </w:rPr>
  </w:style>
  <w:style w:type="paragraph" w:styleId="732">
    <w:name w:val="Текст сноски,Footnote Text Char,Char Char"/>
    <w:basedOn w:val="704"/>
    <w:next w:val="732"/>
    <w:link w:val="767"/>
    <w:semiHidden/>
    <w:rPr>
      <w:sz w:val="20"/>
      <w:szCs w:val="20"/>
    </w:rPr>
  </w:style>
  <w:style w:type="character" w:styleId="733">
    <w:name w:val="Знак сноски"/>
    <w:next w:val="733"/>
    <w:link w:val="704"/>
    <w:uiPriority w:val="99"/>
    <w:rPr>
      <w:vertAlign w:val="superscript"/>
    </w:rPr>
  </w:style>
  <w:style w:type="paragraph" w:styleId="734">
    <w:name w:val="Оглавление 3"/>
    <w:basedOn w:val="704"/>
    <w:next w:val="704"/>
    <w:link w:val="704"/>
    <w:semiHidden/>
    <w:pPr>
      <w:ind w:left="480"/>
      <w:tabs>
        <w:tab w:val="right" w:pos="9360" w:leader="dot"/>
      </w:tabs>
    </w:pPr>
  </w:style>
  <w:style w:type="paragraph" w:styleId="735">
    <w:name w:val="Оглавление 4"/>
    <w:basedOn w:val="704"/>
    <w:next w:val="704"/>
    <w:link w:val="704"/>
    <w:semiHidden/>
    <w:pPr>
      <w:ind w:left="360"/>
      <w:tabs>
        <w:tab w:val="right" w:pos="9360" w:leader="dot"/>
      </w:tabs>
    </w:pPr>
  </w:style>
  <w:style w:type="paragraph" w:styleId="736">
    <w:name w:val="Текст выноски"/>
    <w:basedOn w:val="704"/>
    <w:next w:val="736"/>
    <w:link w:val="704"/>
    <w:semiHidden/>
    <w:rPr>
      <w:rFonts w:ascii="Tahoma" w:hAnsi="Tahoma" w:cs="Tahoma"/>
      <w:sz w:val="16"/>
      <w:szCs w:val="16"/>
    </w:rPr>
  </w:style>
  <w:style w:type="paragraph" w:styleId="737">
    <w:name w:val="Основной текст с отступом"/>
    <w:basedOn w:val="704"/>
    <w:next w:val="737"/>
    <w:link w:val="704"/>
    <w:pPr>
      <w:ind w:left="283"/>
      <w:spacing w:after="120"/>
    </w:pPr>
  </w:style>
  <w:style w:type="paragraph" w:styleId="738">
    <w:name w:val="Оглавление 1"/>
    <w:basedOn w:val="704"/>
    <w:next w:val="704"/>
    <w:link w:val="704"/>
    <w:semiHidden/>
  </w:style>
  <w:style w:type="paragraph" w:styleId="739">
    <w:name w:val="0.Heading-SEICL"/>
    <w:basedOn w:val="704"/>
    <w:next w:val="739"/>
    <w:link w:val="704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740">
    <w:name w:val="1.Heading-SakhIIProject"/>
    <w:basedOn w:val="704"/>
    <w:next w:val="740"/>
    <w:link w:val="704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741">
    <w:name w:val="4.Heading-Section"/>
    <w:next w:val="741"/>
    <w:link w:val="704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742">
    <w:name w:val="Normal Bullet List (outline)"/>
    <w:next w:val="742"/>
    <w:link w:val="704"/>
    <w:pPr>
      <w:jc w:val="both"/>
      <w:spacing w:before="120" w:after="120"/>
    </w:pPr>
    <w:rPr>
      <w:sz w:val="26"/>
      <w:lang w:val="en-US" w:eastAsia="en-US" w:bidi="ar-SA"/>
    </w:rPr>
  </w:style>
  <w:style w:type="table" w:styleId="743">
    <w:name w:val="Сетка таблицы"/>
    <w:basedOn w:val="715"/>
    <w:next w:val="743"/>
    <w:link w:val="704"/>
    <w:pPr>
      <w:widowControl w:val="off"/>
    </w:pPr>
    <w:tblPr/>
  </w:style>
  <w:style w:type="paragraph" w:styleId="744">
    <w:name w:val="Название"/>
    <w:basedOn w:val="704"/>
    <w:next w:val="744"/>
    <w:link w:val="704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45">
    <w:name w:val="Таблица шапка"/>
    <w:basedOn w:val="704"/>
    <w:next w:val="745"/>
    <w:link w:val="704"/>
    <w:pPr>
      <w:ind w:left="57" w:right="57"/>
      <w:keepNext/>
      <w:spacing w:before="40" w:after="40"/>
    </w:pPr>
    <w:rPr>
      <w:sz w:val="22"/>
      <w:szCs w:val="20"/>
    </w:rPr>
  </w:style>
  <w:style w:type="paragraph" w:styleId="746">
    <w:name w:val="Таблица текст"/>
    <w:basedOn w:val="704"/>
    <w:next w:val="746"/>
    <w:link w:val="704"/>
    <w:pPr>
      <w:ind w:left="57" w:right="57"/>
      <w:spacing w:before="40" w:after="40"/>
    </w:pPr>
    <w:rPr>
      <w:szCs w:val="20"/>
    </w:rPr>
  </w:style>
  <w:style w:type="paragraph" w:styleId="747">
    <w:name w:val="Табличный 12Ц1"/>
    <w:basedOn w:val="704"/>
    <w:next w:val="747"/>
    <w:link w:val="704"/>
    <w:pPr>
      <w:jc w:val="center"/>
    </w:pPr>
    <w:rPr>
      <w:szCs w:val="20"/>
    </w:rPr>
  </w:style>
  <w:style w:type="paragraph" w:styleId="748">
    <w:name w:val="Табличный 12Л1"/>
    <w:basedOn w:val="704"/>
    <w:next w:val="748"/>
    <w:link w:val="704"/>
    <w:rPr>
      <w:szCs w:val="20"/>
    </w:rPr>
  </w:style>
  <w:style w:type="paragraph" w:styleId="749">
    <w:name w:val="Главы"/>
    <w:basedOn w:val="750"/>
    <w:next w:val="704"/>
    <w:link w:val="704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750">
    <w:name w:val="Структура"/>
    <w:basedOn w:val="704"/>
    <w:next w:val="750"/>
    <w:link w:val="704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751">
    <w:name w:val="Пункт"/>
    <w:basedOn w:val="704"/>
    <w:next w:val="751"/>
    <w:link w:val="704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752">
    <w:name w:val="Подпункт"/>
    <w:basedOn w:val="751"/>
    <w:next w:val="752"/>
    <w:link w:val="704"/>
    <w:pPr>
      <w:ind w:left="1854"/>
      <w:tabs>
        <w:tab w:val="clear" w:pos="1134" w:leader="none"/>
        <w:tab w:val="num" w:pos="1854" w:leader="none"/>
      </w:tabs>
    </w:pPr>
  </w:style>
  <w:style w:type="paragraph" w:styleId="753">
    <w:name w:val="Пункт2"/>
    <w:basedOn w:val="751"/>
    <w:next w:val="753"/>
    <w:link w:val="704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754">
    <w:name w:val="Подподпункт"/>
    <w:basedOn w:val="752"/>
    <w:next w:val="754"/>
    <w:link w:val="704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755">
    <w:name w:val="текст сноски"/>
    <w:basedOn w:val="704"/>
    <w:next w:val="755"/>
    <w:link w:val="704"/>
    <w:pPr>
      <w:widowControl w:val="off"/>
    </w:pPr>
    <w:rPr>
      <w:rFonts w:ascii="Gelvetsky 12pt" w:hAnsi="Gelvetsky 12pt"/>
      <w:szCs w:val="20"/>
      <w:lang w:val="en-US"/>
    </w:rPr>
  </w:style>
  <w:style w:type="character" w:styleId="756">
    <w:name w:val="комментарий"/>
    <w:next w:val="756"/>
    <w:link w:val="704"/>
    <w:rPr>
      <w:b/>
      <w:i/>
      <w:sz w:val="28"/>
    </w:rPr>
  </w:style>
  <w:style w:type="paragraph" w:styleId="757">
    <w:name w:val="Абзац списка"/>
    <w:basedOn w:val="704"/>
    <w:next w:val="757"/>
    <w:link w:val="775"/>
    <w:uiPriority w:val="34"/>
    <w:qFormat/>
    <w:pPr>
      <w:ind w:left="708"/>
    </w:pPr>
  </w:style>
  <w:style w:type="character" w:styleId="758">
    <w:name w:val="Заголовок 7 Знак"/>
    <w:next w:val="758"/>
    <w:link w:val="711"/>
    <w:rPr>
      <w:sz w:val="28"/>
      <w:lang w:eastAsia="en-US"/>
    </w:rPr>
  </w:style>
  <w:style w:type="paragraph" w:styleId="759">
    <w:name w:val="s26 Заголовок приложения"/>
    <w:basedOn w:val="704"/>
    <w:next w:val="704"/>
    <w:link w:val="704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760">
    <w:name w:val="s00 Текст"/>
    <w:basedOn w:val="704"/>
    <w:next w:val="760"/>
    <w:link w:val="761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761">
    <w:name w:val="s00 Текст Знак"/>
    <w:next w:val="761"/>
    <w:link w:val="760"/>
    <w:rPr>
      <w:rFonts w:ascii="Arial" w:hAnsi="Arial"/>
      <w:sz w:val="22"/>
      <w:szCs w:val="24"/>
      <w:lang w:val="en-US" w:eastAsia="en-US"/>
    </w:rPr>
  </w:style>
  <w:style w:type="character" w:styleId="762">
    <w:name w:val="Заголовок 8 Знак"/>
    <w:next w:val="762"/>
    <w:link w:val="712"/>
    <w:rPr>
      <w:i/>
      <w:iCs/>
      <w:sz w:val="24"/>
      <w:szCs w:val="24"/>
      <w:lang w:eastAsia="en-US"/>
    </w:rPr>
  </w:style>
  <w:style w:type="character" w:styleId="763">
    <w:name w:val="Нижний колонтитул Знак"/>
    <w:next w:val="763"/>
    <w:link w:val="723"/>
    <w:uiPriority w:val="99"/>
    <w:rPr>
      <w:sz w:val="24"/>
      <w:szCs w:val="24"/>
    </w:rPr>
  </w:style>
  <w:style w:type="character" w:styleId="764">
    <w:name w:val="Выделение"/>
    <w:next w:val="764"/>
    <w:link w:val="704"/>
    <w:qFormat/>
    <w:rPr>
      <w:i/>
      <w:iCs/>
    </w:rPr>
  </w:style>
  <w:style w:type="character" w:styleId="765">
    <w:name w:val="Слабое выделение"/>
    <w:next w:val="765"/>
    <w:link w:val="704"/>
    <w:uiPriority w:val="19"/>
    <w:qFormat/>
    <w:rPr>
      <w:i/>
      <w:iCs/>
      <w:color w:val="808080"/>
    </w:rPr>
  </w:style>
  <w:style w:type="paragraph" w:styleId="766">
    <w:name w:val="ConsCell"/>
    <w:next w:val="766"/>
    <w:link w:val="704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767">
    <w:name w:val="Текст сноски Знак,Footnote Text Char Знак,Char Char Знак"/>
    <w:next w:val="767"/>
    <w:link w:val="732"/>
    <w:semiHidden/>
  </w:style>
  <w:style w:type="character" w:styleId="768">
    <w:name w:val="icon-link__text"/>
    <w:basedOn w:val="714"/>
    <w:next w:val="768"/>
    <w:link w:val="704"/>
  </w:style>
  <w:style w:type="character" w:styleId="769">
    <w:name w:val="Знак примечания"/>
    <w:next w:val="769"/>
    <w:link w:val="704"/>
    <w:rPr>
      <w:sz w:val="16"/>
      <w:szCs w:val="16"/>
    </w:rPr>
  </w:style>
  <w:style w:type="paragraph" w:styleId="770">
    <w:name w:val="Текст примечания"/>
    <w:basedOn w:val="704"/>
    <w:next w:val="770"/>
    <w:link w:val="771"/>
    <w:rPr>
      <w:sz w:val="20"/>
      <w:szCs w:val="20"/>
    </w:rPr>
  </w:style>
  <w:style w:type="character" w:styleId="771">
    <w:name w:val="Текст примечания Знак"/>
    <w:basedOn w:val="714"/>
    <w:next w:val="771"/>
    <w:link w:val="770"/>
  </w:style>
  <w:style w:type="paragraph" w:styleId="772">
    <w:name w:val="Тема примечания"/>
    <w:basedOn w:val="770"/>
    <w:next w:val="770"/>
    <w:link w:val="773"/>
    <w:rPr>
      <w:b/>
      <w:bCs/>
    </w:rPr>
  </w:style>
  <w:style w:type="character" w:styleId="773">
    <w:name w:val="Тема примечания Знак"/>
    <w:next w:val="773"/>
    <w:link w:val="772"/>
    <w:rPr>
      <w:b/>
      <w:bCs/>
    </w:rPr>
  </w:style>
  <w:style w:type="character" w:styleId="774">
    <w:name w:val="Верхний колонтитул Знак"/>
    <w:next w:val="774"/>
    <w:link w:val="722"/>
    <w:uiPriority w:val="99"/>
    <w:rPr>
      <w:lang w:eastAsia="en-US"/>
    </w:rPr>
  </w:style>
  <w:style w:type="character" w:styleId="775">
    <w:name w:val="Абзац списка Знак"/>
    <w:next w:val="775"/>
    <w:link w:val="757"/>
    <w:uiPriority w:val="34"/>
    <w:rPr>
      <w:sz w:val="24"/>
      <w:szCs w:val="24"/>
    </w:rPr>
  </w:style>
  <w:style w:type="character" w:styleId="5582" w:default="1">
    <w:name w:val="Default Paragraph Font"/>
    <w:uiPriority w:val="1"/>
    <w:semiHidden/>
    <w:unhideWhenUsed/>
  </w:style>
  <w:style w:type="numbering" w:styleId="5583" w:default="1">
    <w:name w:val="No List"/>
    <w:uiPriority w:val="99"/>
    <w:semiHidden/>
    <w:unhideWhenUsed/>
  </w:style>
  <w:style w:type="table" w:styleId="5584" w:default="1">
    <w:name w:val="Normal Table"/>
    <w:uiPriority w:val="99"/>
    <w:semiHidden/>
    <w:unhideWhenUsed/>
    <w:tblPr/>
  </w:style>
  <w:style w:type="paragraph" w:styleId="1_2555" w:customStyle="1">
    <w:name w:val="List Continue 2"/>
    <w:basedOn w:val="772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37</cp:revision>
  <dcterms:created xsi:type="dcterms:W3CDTF">2022-03-04T14:12:00Z</dcterms:created>
  <dcterms:modified xsi:type="dcterms:W3CDTF">2023-08-10T05:08:26Z</dcterms:modified>
  <cp:version>917504</cp:version>
</cp:coreProperties>
</file>